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28F5" w14:textId="21FE4270" w:rsidR="0080497B" w:rsidRDefault="0080497B" w:rsidP="005751E2">
      <w:pPr>
        <w:pStyle w:val="ConsPlusTitle"/>
      </w:pPr>
    </w:p>
    <w:p w14:paraId="32477484" w14:textId="77777777" w:rsidR="005751E2" w:rsidRDefault="005751E2">
      <w:pPr>
        <w:pStyle w:val="ConsPlusTitle"/>
        <w:jc w:val="center"/>
      </w:pPr>
    </w:p>
    <w:p w14:paraId="13763C42" w14:textId="070F15F5" w:rsidR="005751E2" w:rsidRDefault="005751E2" w:rsidP="005751E2">
      <w:pPr>
        <w:pStyle w:val="aa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A4DBDC6" wp14:editId="7079ADD7">
            <wp:extent cx="47752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7609" w14:textId="77777777" w:rsidR="005751E2" w:rsidRDefault="005751E2" w:rsidP="005751E2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Долгодеревенского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25A70ABE" w14:textId="77777777" w:rsidR="005751E2" w:rsidRDefault="005751E2" w:rsidP="005751E2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1453DBD7" w14:textId="68CD03DD" w:rsidR="005751E2" w:rsidRPr="006B4FB3" w:rsidRDefault="005751E2" w:rsidP="005751E2">
      <w:pPr>
        <w:pStyle w:val="aa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шестого</w:t>
      </w:r>
      <w:r w:rsidRPr="006B4FB3">
        <w:rPr>
          <w:b/>
          <w:color w:val="000000"/>
          <w:sz w:val="28"/>
          <w:szCs w:val="28"/>
        </w:rPr>
        <w:t xml:space="preserve"> созыва </w:t>
      </w:r>
    </w:p>
    <w:p w14:paraId="70257F26" w14:textId="77777777" w:rsidR="005751E2" w:rsidRDefault="005751E2" w:rsidP="005751E2">
      <w:pPr>
        <w:pStyle w:val="aa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698BCFE9" w14:textId="77777777" w:rsidR="005751E2" w:rsidRPr="00D23687" w:rsidRDefault="005751E2" w:rsidP="005751E2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14:paraId="33B40845" w14:textId="77777777" w:rsidR="005751E2" w:rsidRDefault="005751E2" w:rsidP="005751E2">
      <w:pPr>
        <w:rPr>
          <w:sz w:val="28"/>
          <w:szCs w:val="28"/>
        </w:rPr>
      </w:pPr>
    </w:p>
    <w:p w14:paraId="31AEF4EF" w14:textId="54B3FD74" w:rsidR="0080497B" w:rsidRPr="005751E2" w:rsidRDefault="005751E2" w:rsidP="005751E2">
      <w:pPr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Pr="00635C16">
        <w:rPr>
          <w:rFonts w:ascii="Times New Roman" w:hAnsi="Times New Roman"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24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Pr="00635C1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635C16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635C16">
        <w:rPr>
          <w:rFonts w:ascii="Times New Roman" w:hAnsi="Times New Roman"/>
          <w:color w:val="000000"/>
          <w:sz w:val="28"/>
          <w:szCs w:val="28"/>
          <w:u w:val="single"/>
        </w:rPr>
        <w:t xml:space="preserve">  года</w:t>
      </w:r>
      <w:proofErr w:type="gramEnd"/>
      <w:r w:rsidRPr="00995DEA">
        <w:rPr>
          <w:rFonts w:ascii="Times New Roman" w:hAnsi="Times New Roman"/>
          <w:color w:val="000000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7A3501">
        <w:rPr>
          <w:rFonts w:ascii="Times New Roman" w:hAnsi="Times New Roman"/>
          <w:color w:val="000000"/>
          <w:sz w:val="26"/>
          <w:szCs w:val="26"/>
          <w:u w:val="single"/>
        </w:rPr>
        <w:t>38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_</w:t>
      </w:r>
    </w:p>
    <w:p w14:paraId="694D5292" w14:textId="77777777" w:rsidR="0080497B" w:rsidRDefault="0080497B">
      <w:pPr>
        <w:pStyle w:val="ConsPlusTitle"/>
        <w:rPr>
          <w:b w:val="0"/>
        </w:rPr>
      </w:pPr>
    </w:p>
    <w:p w14:paraId="5665A3E6" w14:textId="77777777" w:rsidR="0080497B" w:rsidRDefault="007A3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значений коэффициентов, </w:t>
      </w:r>
    </w:p>
    <w:p w14:paraId="144D87DF" w14:textId="77777777" w:rsidR="0080497B" w:rsidRDefault="007A3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характеризующих качество и благоустройство </w:t>
      </w:r>
    </w:p>
    <w:p w14:paraId="7D623D44" w14:textId="77777777" w:rsidR="0080497B" w:rsidRDefault="007A3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жилого помещения, месторасположение дома, </w:t>
      </w:r>
    </w:p>
    <w:p w14:paraId="5E689C4D" w14:textId="0A23C473" w:rsidR="0080497B" w:rsidRPr="005751E2" w:rsidRDefault="007A3501" w:rsidP="005751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коэффициента соответствия платы </w:t>
      </w:r>
    </w:p>
    <w:p w14:paraId="6E412850" w14:textId="77777777" w:rsidR="0080497B" w:rsidRDefault="0080497B">
      <w:pPr>
        <w:pStyle w:val="ConsPlusNormal"/>
      </w:pPr>
    </w:p>
    <w:p w14:paraId="54B465F2" w14:textId="77777777" w:rsidR="0080497B" w:rsidRDefault="00804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B7C983" w14:textId="77777777" w:rsidR="0080497B" w:rsidRDefault="007A3501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ации", Жилищным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Минстроя России от 27.09.2016 N 668/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указаний установления размера платы за пользование жилым</w:t>
      </w:r>
      <w:r>
        <w:rPr>
          <w:rFonts w:ascii="Times New Roman" w:hAnsi="Times New Roman" w:cs="Times New Roman"/>
          <w:sz w:val="28"/>
          <w:szCs w:val="28"/>
        </w:rPr>
        <w:t xml:space="preserve">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руководствуясь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Долгодеревенского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Совет депутатов Долгодеревенского сельского поселения</w:t>
      </w:r>
    </w:p>
    <w:p w14:paraId="50BA5CD6" w14:textId="77777777" w:rsidR="0080497B" w:rsidRDefault="007A3501">
      <w:pPr>
        <w:pStyle w:val="ConsPlusNormal"/>
        <w:ind w:firstLine="53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РЕШАЕТ:</w:t>
      </w:r>
    </w:p>
    <w:p w14:paraId="18886B11" w14:textId="47C5C6B3" w:rsidR="0080497B" w:rsidRDefault="007A35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коэффициентов, характеризу</w:t>
      </w:r>
      <w:r>
        <w:rPr>
          <w:rFonts w:ascii="Times New Roman" w:hAnsi="Times New Roman" w:cs="Times New Roman"/>
          <w:sz w:val="28"/>
          <w:szCs w:val="28"/>
        </w:rPr>
        <w:t>ющих качество и благоустройство жилого помещения, месторасположение дома на территории Долгодеревенского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(приложение</w:t>
      </w:r>
      <w:r w:rsidR="005751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4801F2D" w14:textId="77777777" w:rsidR="0080497B" w:rsidRPr="007A3501" w:rsidRDefault="007A350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коэффициенты соответствия платы за пользование жилым помещением (платы</w:t>
      </w:r>
      <w:r>
        <w:rPr>
          <w:rFonts w:ascii="Times New Roman" w:hAnsi="Times New Roman" w:cs="Times New Roman"/>
          <w:sz w:val="28"/>
          <w:szCs w:val="28"/>
        </w:rPr>
        <w:t xml:space="preserve"> за наем) для нанимателей </w:t>
      </w:r>
      <w:r w:rsidRPr="007A3501">
        <w:rPr>
          <w:rFonts w:ascii="Times New Roman" w:hAnsi="Times New Roman" w:cs="Times New Roman"/>
          <w:color w:val="000000" w:themeColor="text1"/>
          <w:sz w:val="28"/>
          <w:szCs w:val="28"/>
        </w:rPr>
        <w:t>жилых помещений:</w:t>
      </w:r>
    </w:p>
    <w:p w14:paraId="0238DD70" w14:textId="77777777" w:rsidR="0080497B" w:rsidRPr="007A3501" w:rsidRDefault="007A350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договорам социального найма в размере </w:t>
      </w:r>
      <w:r w:rsidRPr="007A3501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Pr="007A35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93CE3A" w14:textId="77777777" w:rsidR="0080497B" w:rsidRDefault="007A35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договорам найма жилого помещения государственного или муниципального жилищного фонда в размере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3501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35B7E48" w14:textId="77777777" w:rsidR="0080497B" w:rsidRDefault="007A350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после его официального опубликования в информационном бюллетене «Сосновская Нива»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Долгодеревенского сельского поселения в сети «Интернет».</w:t>
      </w:r>
    </w:p>
    <w:p w14:paraId="193B4654" w14:textId="4789BCFB" w:rsidR="0080497B" w:rsidRDefault="007A3501" w:rsidP="005751E2">
      <w:pPr>
        <w:pStyle w:val="rtecenter"/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Контроль за исполнением настоящего </w:t>
      </w:r>
      <w:r w:rsidR="005751E2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возложить на</w:t>
      </w:r>
      <w:r w:rsidR="005751E2">
        <w:rPr>
          <w:color w:val="000000"/>
          <w:sz w:val="28"/>
          <w:szCs w:val="28"/>
        </w:rPr>
        <w:t xml:space="preserve"> заместителя Главы Долгодеревенского сельского поселения Гордей Н. А.</w:t>
      </w:r>
    </w:p>
    <w:p w14:paraId="0197F683" w14:textId="3DD8AE92" w:rsidR="005751E2" w:rsidRDefault="005751E2">
      <w:pPr>
        <w:pStyle w:val="ConsPlusNormal"/>
      </w:pPr>
    </w:p>
    <w:p w14:paraId="3CADEC9C" w14:textId="77777777" w:rsidR="005751E2" w:rsidRDefault="005751E2">
      <w:pPr>
        <w:pStyle w:val="ConsPlusNormal"/>
      </w:pPr>
    </w:p>
    <w:p w14:paraId="2C7D4C32" w14:textId="77777777" w:rsidR="005751E2" w:rsidRDefault="005751E2" w:rsidP="005751E2">
      <w:pPr>
        <w:tabs>
          <w:tab w:val="left" w:pos="6375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6C3BD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Долгодеревенского                    Председатель Совета депутатов</w:t>
      </w:r>
    </w:p>
    <w:p w14:paraId="5DE0DD73" w14:textId="1EEB5F1F" w:rsidR="005751E2" w:rsidRDefault="005751E2" w:rsidP="005751E2">
      <w:pPr>
        <w:tabs>
          <w:tab w:val="left" w:pos="6375"/>
        </w:tabs>
        <w:ind w:firstLine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3BDC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6C3B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Долгодеревенского сельского поселения</w:t>
      </w:r>
      <w:r w:rsidRPr="006C3BDC">
        <w:rPr>
          <w:rFonts w:ascii="Times New Roman" w:hAnsi="Times New Roman"/>
          <w:sz w:val="28"/>
          <w:szCs w:val="28"/>
        </w:rPr>
        <w:t xml:space="preserve">    </w:t>
      </w:r>
    </w:p>
    <w:p w14:paraId="169C62F7" w14:textId="77777777" w:rsidR="005751E2" w:rsidRPr="006C3BDC" w:rsidRDefault="005751E2" w:rsidP="005751E2">
      <w:pPr>
        <w:tabs>
          <w:tab w:val="left" w:pos="6375"/>
        </w:tabs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Желтов</w:t>
      </w:r>
      <w:r w:rsidRPr="006C3BD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Т. М. Кудимова</w:t>
      </w:r>
    </w:p>
    <w:p w14:paraId="04931F32" w14:textId="77777777" w:rsidR="0080497B" w:rsidRDefault="008049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676D33" w14:textId="0D81826A" w:rsidR="005751E2" w:rsidRDefault="005751E2" w:rsidP="00575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D8924D1" w14:textId="77777777" w:rsidR="005751E2" w:rsidRDefault="00575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1F9FDE" w14:textId="7595DBDC" w:rsidR="005751E2" w:rsidRDefault="007A3501" w:rsidP="00575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5751E2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14:paraId="49694F41" w14:textId="77777777" w:rsidR="0080497B" w:rsidRDefault="007A35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Совета депутатов Долгодеревенского сельского поселения</w:t>
      </w:r>
    </w:p>
    <w:p w14:paraId="681259A9" w14:textId="77777777" w:rsidR="0080497B" w:rsidRDefault="007A35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</w:t>
      </w:r>
    </w:p>
    <w:p w14:paraId="23069B90" w14:textId="77777777" w:rsidR="0080497B" w:rsidRDefault="00804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8A9DC2" w14:textId="77777777" w:rsidR="0080497B" w:rsidRDefault="007A35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b w:val="0"/>
          <w:sz w:val="28"/>
          <w:szCs w:val="28"/>
        </w:rPr>
        <w:t>Значения коэффициентов,</w:t>
      </w:r>
    </w:p>
    <w:p w14:paraId="13D2E908" w14:textId="77777777" w:rsidR="0080497B" w:rsidRDefault="007A35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щих качество и благоустройство жилого помещения, месторасположение дома на территории Долгодеревенского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Сосновского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382"/>
        <w:gridCol w:w="3231"/>
        <w:gridCol w:w="1756"/>
      </w:tblGrid>
      <w:tr w:rsidR="0080497B" w14:paraId="105BB057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8B4F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 коэффициента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2068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ECED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потребительских свойств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344F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по параметру</w:t>
            </w:r>
          </w:p>
        </w:tc>
      </w:tr>
      <w:tr w:rsidR="0080497B" w14:paraId="2F38C70E" w14:textId="77777777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B3D4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84AA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характеризующий качество жилого помещения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D85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Панельный или кирпичный дом со сроком эксплуатации до 10 лет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743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0497B" w14:paraId="48828201" w14:textId="77777777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307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D33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A636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Панельный или кирпичный дом со сроком эксплуатации от 10 до 20 лет;</w:t>
            </w:r>
          </w:p>
          <w:p w14:paraId="05FF2071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из прочих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со сроком эксплуатации до 10 лет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2B8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0497B" w14:paraId="658DC4B4" w14:textId="77777777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2CF0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575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0F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Панельный или кирпичный дом со сроком эксплуатации свыше 20 лет;</w:t>
            </w:r>
          </w:p>
          <w:p w14:paraId="4D898ABA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из прочих материалов со сроком эксплуатации от 10 до 20 лет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D6D7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0497B" w14:paraId="12325FB7" w14:textId="77777777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1BFD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7049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Коэффициент, характеризующий благоустройство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CE9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Наличие всех видов благоустройства: электроснабжение; отопление; холодное водоснабжение; горячее водоснабжение; водоотведение; газовая плита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электроплита;  лифт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FEB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2EBFC13" w14:textId="77777777" w:rsidR="0080497B" w:rsidRDefault="008049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97B" w14:paraId="6EDA91BC" w14:textId="77777777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97CB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15F2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E87" w14:textId="77777777" w:rsidR="0080497B" w:rsidRDefault="007A3501">
            <w:pPr>
              <w:pStyle w:val="ConsPlusNormal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Отсутствие одного вида благоустройства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42D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0497B" w14:paraId="7B2AABBE" w14:textId="77777777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CCC3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2B3C" w14:textId="77777777" w:rsidR="0080497B" w:rsidRDefault="008049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60D4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Отсутствие двух и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более видов благоустройства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286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0497B" w14:paraId="44CEA7F4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99A7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86F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характеризующий месторасположение дома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014" w14:textId="77777777" w:rsidR="0080497B" w:rsidRDefault="007A35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с.Долгодеревенское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594C85" w14:textId="77777777" w:rsidR="0080497B" w:rsidRDefault="007A35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д.Шигаево</w:t>
            </w:r>
            <w:proofErr w:type="spellEnd"/>
          </w:p>
          <w:p w14:paraId="4BD94835" w14:textId="77777777" w:rsidR="0080497B" w:rsidRDefault="007A35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Баландино</w:t>
            </w:r>
            <w:proofErr w:type="spellEnd"/>
          </w:p>
          <w:p w14:paraId="69B3F470" w14:textId="77777777" w:rsidR="0080497B" w:rsidRDefault="007A35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д.Прохорово</w:t>
            </w:r>
            <w:proofErr w:type="spellEnd"/>
          </w:p>
          <w:p w14:paraId="37B56F10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д.Ключевка</w:t>
            </w:r>
            <w:proofErr w:type="spellEnd"/>
          </w:p>
          <w:p w14:paraId="467294C0" w14:textId="77777777" w:rsidR="0080497B" w:rsidRDefault="007A3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д.Урефты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EB8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795B91EE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14:paraId="48FA568A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14:paraId="46D6C85F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14:paraId="38D1AEFE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14:paraId="5F330EE1" w14:textId="77777777" w:rsidR="0080497B" w:rsidRDefault="007A3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470E09CA" w14:textId="77777777" w:rsidR="0080497B" w:rsidRDefault="00804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9A7589" w14:textId="77777777" w:rsidR="0080497B" w:rsidRDefault="00804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0497B" w:rsidSect="005751E2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7B"/>
    <w:rsid w:val="005751E2"/>
    <w:rsid w:val="007A3501"/>
    <w:rsid w:val="008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F60"/>
  <w15:docId w15:val="{688B830A-6265-4861-874F-9A05E52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82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82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FB237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FB2371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FB2371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rtecenter">
    <w:name w:val="rtecenter"/>
    <w:basedOn w:val="a"/>
    <w:qFormat/>
    <w:rsid w:val="00FB4082"/>
    <w:pPr>
      <w:spacing w:before="144" w:after="288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53D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751E2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75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0951934E096BF64241F3EA2B3A6BFC72FA2A7C088A9921E0DD3F9EF70C86DBE6FC286DD3C98CC79444D0B292DB9E82BwA5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D0951934E096BF64240133B4DFF8B5C226FBA2C48CABC54651D5AEB020CE38FE2FC4D38C78CDC37D4A075A6E66B6E92CB10DA9E90223E2w45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1F37E657057F2DB54F3A6AB9522710CC2B01FBD41C539F3ACCCDCC16AA1683314D560DD2F12398D69DBA337534F54CE1173549BDDB1CFEL7E3H" TargetMode="External"/><Relationship Id="rId5" Type="http://schemas.openxmlformats.org/officeDocument/2006/relationships/hyperlink" Target="consultantplus://offline/ref=CB1F37E657057F2DB54F3A6AB9522710CC2A0DFEDA19539F3ACCCDCC16AA1683234D0E01D3F4349AD088EC6233L6E2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TitovaNG</dc:creator>
  <dc:description/>
  <cp:lastModifiedBy>ГлавБух</cp:lastModifiedBy>
  <cp:revision>5</cp:revision>
  <cp:lastPrinted>2025-04-25T06:06:00Z</cp:lastPrinted>
  <dcterms:created xsi:type="dcterms:W3CDTF">2024-05-15T11:22:00Z</dcterms:created>
  <dcterms:modified xsi:type="dcterms:W3CDTF">2025-04-25T06:13:00Z</dcterms:modified>
  <dc:language>ru-RU</dc:language>
</cp:coreProperties>
</file>